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0143" w14:textId="77777777" w:rsidR="006E2AF4" w:rsidRPr="006E2AF4" w:rsidRDefault="006E2AF4" w:rsidP="006E2AF4">
      <w:pPr>
        <w:spacing w:line="440" w:lineRule="exact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</w:t>
      </w: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1</w:t>
      </w: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p w14:paraId="2BCA29E1" w14:textId="77777777" w:rsidR="006E2AF4" w:rsidRPr="006E2AF4" w:rsidRDefault="006E2AF4" w:rsidP="006E2AF4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E2AF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浙江交通技师学院</w:t>
      </w:r>
    </w:p>
    <w:p w14:paraId="05B55B9B" w14:textId="5C799423" w:rsidR="006E2AF4" w:rsidRPr="006E2AF4" w:rsidRDefault="00695CFA" w:rsidP="006E2AF4">
      <w:pPr>
        <w:widowControl/>
        <w:snapToGrid w:val="0"/>
        <w:spacing w:beforeLines="50" w:before="156"/>
        <w:jc w:val="center"/>
        <w:rPr>
          <w:rFonts w:ascii="宋体" w:eastAsia="宋体" w:hAnsi="Courier New" w:cs="Times New Roman"/>
          <w:b/>
          <w:sz w:val="30"/>
          <w:szCs w:val="30"/>
        </w:rPr>
      </w:pPr>
      <w:r w:rsidRPr="00695CFA">
        <w:rPr>
          <w:rFonts w:ascii="宋体" w:eastAsia="宋体" w:hAnsi="宋体" w:cs="Times New Roman" w:hint="eastAsia"/>
          <w:b/>
          <w:bCs/>
          <w:sz w:val="30"/>
          <w:szCs w:val="30"/>
        </w:rPr>
        <w:t>食堂饮料定点配送采购项目</w:t>
      </w:r>
      <w:r w:rsidR="006E2AF4" w:rsidRPr="006E2AF4">
        <w:rPr>
          <w:rFonts w:ascii="宋体" w:eastAsia="宋体" w:hAnsi="Courier New" w:cs="Times New Roman"/>
          <w:b/>
          <w:bCs/>
          <w:sz w:val="30"/>
          <w:szCs w:val="30"/>
        </w:rPr>
        <w:t>报</w:t>
      </w:r>
      <w:r w:rsidR="006E2AF4" w:rsidRPr="006E2AF4">
        <w:rPr>
          <w:rFonts w:ascii="宋体" w:eastAsia="宋体" w:hAnsi="Courier New" w:cs="Times New Roman"/>
          <w:b/>
          <w:sz w:val="30"/>
          <w:szCs w:val="30"/>
        </w:rPr>
        <w:t>价单</w:t>
      </w:r>
    </w:p>
    <w:p w14:paraId="19880BFF" w14:textId="77777777" w:rsidR="006E2AF4" w:rsidRPr="006E2AF4" w:rsidRDefault="006E2AF4" w:rsidP="006E2AF4">
      <w:pPr>
        <w:snapToGrid w:val="0"/>
        <w:spacing w:before="50" w:after="50"/>
        <w:rPr>
          <w:rFonts w:ascii="宋体" w:eastAsia="宋体" w:hAnsi="Courier New" w:cs="宋体"/>
          <w:b/>
          <w:sz w:val="30"/>
          <w:szCs w:val="30"/>
        </w:rPr>
      </w:pPr>
    </w:p>
    <w:p w14:paraId="13410271" w14:textId="77777777" w:rsidR="006E2AF4" w:rsidRPr="006E2AF4" w:rsidRDefault="006E2AF4" w:rsidP="006E2AF4">
      <w:pPr>
        <w:widowControl/>
        <w:spacing w:beforeLines="50" w:before="156" w:line="360" w:lineRule="exact"/>
        <w:rPr>
          <w:rFonts w:ascii="宋体" w:eastAsia="宋体" w:hAnsi="宋体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790"/>
        <w:gridCol w:w="4817"/>
      </w:tblGrid>
      <w:tr w:rsidR="006E2AF4" w:rsidRPr="006E2AF4" w14:paraId="2099A53F" w14:textId="77777777" w:rsidTr="007C0843">
        <w:trPr>
          <w:trHeight w:val="914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37F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项目名称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957" w14:textId="77777777" w:rsidR="00593D0D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预</w:t>
            </w:r>
            <w:r w:rsidR="00593D0D">
              <w:rPr>
                <w:rFonts w:ascii="宋体" w:eastAsia="宋体" w:hAnsi="宋体" w:cs="宋体" w:hint="eastAsia"/>
                <w:szCs w:val="21"/>
              </w:rPr>
              <w:t>计年度采购</w:t>
            </w:r>
          </w:p>
          <w:p w14:paraId="7680CCAF" w14:textId="28889AEE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金额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5B4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投标报价</w:t>
            </w:r>
          </w:p>
        </w:tc>
      </w:tr>
      <w:tr w:rsidR="006E2AF4" w:rsidRPr="006E2AF4" w14:paraId="616B12A0" w14:textId="77777777" w:rsidTr="007C0843">
        <w:trPr>
          <w:cantSplit/>
          <w:trHeight w:val="28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6F9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E2AF4">
              <w:rPr>
                <w:rFonts w:ascii="宋体" w:eastAsia="宋体" w:hAnsi="宋体" w:cs="宋体"/>
                <w:bCs/>
                <w:szCs w:val="21"/>
              </w:rPr>
              <w:t>浙江交通技师学院</w:t>
            </w:r>
          </w:p>
          <w:p w14:paraId="6094E410" w14:textId="35BB4366" w:rsidR="006E2AF4" w:rsidRPr="006E2AF4" w:rsidRDefault="00695CFA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 w:rsidRPr="00695CFA">
              <w:rPr>
                <w:rFonts w:ascii="宋体" w:eastAsia="宋体" w:hAnsi="宋体" w:cs="宋体" w:hint="eastAsia"/>
                <w:b/>
                <w:bCs/>
                <w:szCs w:val="21"/>
              </w:rPr>
              <w:t>食堂饮料定点配送采购项目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3033" w14:textId="3CE3B40F" w:rsidR="006E2AF4" w:rsidRPr="006E2AF4" w:rsidRDefault="00695CFA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Courier New" w:cs="Times New Roman"/>
                <w:sz w:val="24"/>
              </w:rPr>
              <w:t>100000</w:t>
            </w:r>
            <w:r w:rsidR="006E2AF4" w:rsidRPr="006E2AF4">
              <w:rPr>
                <w:rFonts w:ascii="宋体" w:eastAsia="宋体" w:hAnsi="宋体" w:cs="Arial"/>
                <w:bCs/>
                <w:szCs w:val="21"/>
              </w:rPr>
              <w:t>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31E" w14:textId="72C14DA5" w:rsidR="006E2AF4" w:rsidRPr="00CE6C3C" w:rsidRDefault="006E2AF4" w:rsidP="006E2AF4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</w:rPr>
            </w:pPr>
            <w:r w:rsidRPr="006E2AF4">
              <w:rPr>
                <w:rFonts w:ascii="宋体" w:eastAsia="宋体" w:hAnsi="宋体" w:cs="宋体"/>
                <w:szCs w:val="21"/>
              </w:rPr>
              <w:t>报价下浮率为       %</w:t>
            </w:r>
          </w:p>
        </w:tc>
      </w:tr>
      <w:tr w:rsidR="006E2AF4" w:rsidRPr="006E2AF4" w14:paraId="31ACAECF" w14:textId="77777777" w:rsidTr="007C0843">
        <w:trPr>
          <w:cantSplit/>
          <w:trHeight w:val="648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DF6" w14:textId="77777777" w:rsidR="006E2AF4" w:rsidRPr="006E2AF4" w:rsidRDefault="006E2AF4" w:rsidP="006E2AF4">
            <w:pPr>
              <w:widowControl/>
              <w:spacing w:beforeLines="50" w:before="156" w:line="3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6E2AF4"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E66" w14:textId="4956EC09" w:rsidR="006E2AF4" w:rsidRPr="002E055D" w:rsidRDefault="0059428C" w:rsidP="006E2AF4">
            <w:pPr>
              <w:widowControl/>
              <w:spacing w:beforeLines="50" w:before="156" w:line="360" w:lineRule="exact"/>
              <w:rPr>
                <w:rFonts w:ascii="宋体" w:eastAsia="宋体" w:hAnsi="宋体" w:cs="宋体"/>
                <w:szCs w:val="21"/>
              </w:rPr>
            </w:pPr>
            <w:r w:rsidRPr="002E05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院方</w:t>
            </w:r>
            <w:r w:rsidR="0060405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预计</w:t>
            </w:r>
            <w:r w:rsidRPr="002E05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年度采购金额约10万元，具体采购数量以院方年度实际需</w:t>
            </w:r>
            <w:r w:rsidR="0060405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求</w:t>
            </w:r>
            <w:r w:rsidRPr="002E05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为准，院方不保证最低供应量。</w:t>
            </w:r>
          </w:p>
        </w:tc>
      </w:tr>
    </w:tbl>
    <w:p w14:paraId="48BB096D" w14:textId="77777777" w:rsidR="006E2AF4" w:rsidRPr="006E2AF4" w:rsidRDefault="006E2AF4" w:rsidP="006E2AF4">
      <w:pPr>
        <w:snapToGrid w:val="0"/>
        <w:spacing w:before="50" w:after="50" w:line="360" w:lineRule="exact"/>
        <w:jc w:val="left"/>
        <w:rPr>
          <w:rFonts w:ascii="宋体" w:eastAsia="宋体" w:hAnsi="宋体" w:cs="宋体"/>
          <w:sz w:val="24"/>
          <w:szCs w:val="20"/>
        </w:rPr>
      </w:pPr>
      <w:bookmarkStart w:id="0" w:name="B13_其他事项"/>
      <w:bookmarkEnd w:id="0"/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注: 1、报价不得涂改，一经涂改其投标作无效标处理。</w:t>
      </w:r>
    </w:p>
    <w:p w14:paraId="4A65665A" w14:textId="77777777" w:rsidR="006E2AF4" w:rsidRPr="006E2AF4" w:rsidRDefault="006E2AF4" w:rsidP="006E2AF4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  <w:lang w:bidi="ar"/>
        </w:rPr>
      </w:pPr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以上报价以预算价为基准值。</w:t>
      </w:r>
    </w:p>
    <w:p w14:paraId="2F1456AD" w14:textId="77777777" w:rsidR="006E2AF4" w:rsidRPr="006E2AF4" w:rsidRDefault="006E2AF4" w:rsidP="006E2AF4">
      <w:pPr>
        <w:numPr>
          <w:ilvl w:val="0"/>
          <w:numId w:val="1"/>
        </w:numPr>
        <w:snapToGrid w:val="0"/>
        <w:spacing w:before="50" w:after="50" w:line="360" w:lineRule="exact"/>
        <w:ind w:firstLineChars="200" w:firstLine="480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6E2AF4">
        <w:rPr>
          <w:rFonts w:ascii="宋体" w:eastAsia="宋体" w:hAnsi="宋体" w:cs="宋体" w:hint="eastAsia"/>
          <w:sz w:val="24"/>
          <w:szCs w:val="24"/>
          <w:lang w:bidi="ar"/>
        </w:rPr>
        <w:t>项目单价按中标下浮率折算，下浮率=（预算价-投标价）/预算价。</w:t>
      </w:r>
    </w:p>
    <w:p w14:paraId="3A4DE55E" w14:textId="77777777" w:rsidR="006E2AF4" w:rsidRPr="006E2AF4" w:rsidRDefault="006E2AF4" w:rsidP="006E2AF4">
      <w:pPr>
        <w:snapToGrid w:val="0"/>
        <w:spacing w:before="50" w:after="50" w:line="360" w:lineRule="exact"/>
        <w:rPr>
          <w:rFonts w:ascii="宋体" w:eastAsia="宋体" w:hAnsi="宋体" w:cs="宋体"/>
          <w:b/>
          <w:bCs/>
          <w:sz w:val="24"/>
          <w:szCs w:val="24"/>
        </w:rPr>
      </w:pPr>
    </w:p>
    <w:p w14:paraId="59651BAB" w14:textId="77777777" w:rsidR="006E2AF4" w:rsidRPr="006E2AF4" w:rsidRDefault="006E2AF4" w:rsidP="006E2AF4">
      <w:pPr>
        <w:snapToGrid w:val="0"/>
        <w:spacing w:before="50" w:after="50" w:line="360" w:lineRule="exact"/>
        <w:rPr>
          <w:rFonts w:ascii="宋体" w:eastAsia="宋体" w:hAnsi="宋体" w:cs="宋体"/>
          <w:b/>
          <w:bCs/>
          <w:sz w:val="24"/>
          <w:szCs w:val="24"/>
        </w:rPr>
      </w:pPr>
    </w:p>
    <w:p w14:paraId="16E344C4" w14:textId="77777777" w:rsidR="006E2AF4" w:rsidRPr="006E2AF4" w:rsidRDefault="006E2AF4" w:rsidP="006E2AF4">
      <w:pPr>
        <w:snapToGrid w:val="0"/>
        <w:spacing w:before="50" w:after="50"/>
        <w:ind w:leftChars="-72" w:left="-2" w:rightChars="-389" w:right="-817" w:hangingChars="62" w:hanging="149"/>
        <w:rPr>
          <w:rFonts w:ascii="宋体" w:eastAsia="宋体" w:hAnsi="宋体" w:cs="宋体"/>
          <w:sz w:val="24"/>
          <w:szCs w:val="20"/>
        </w:rPr>
      </w:pPr>
    </w:p>
    <w:p w14:paraId="27D1DE48" w14:textId="77777777" w:rsidR="006E2AF4" w:rsidRPr="006E2AF4" w:rsidRDefault="006E2AF4" w:rsidP="006E2AF4">
      <w:pPr>
        <w:widowControl/>
        <w:snapToGrid w:val="0"/>
        <w:spacing w:before="152" w:after="160"/>
        <w:ind w:firstLineChars="1350" w:firstLine="3240"/>
        <w:rPr>
          <w:rFonts w:ascii="宋体" w:eastAsia="黑体" w:hAnsi="宋体" w:cs="宋体"/>
          <w:sz w:val="24"/>
          <w:szCs w:val="20"/>
          <w:u w:val="single"/>
        </w:rPr>
      </w:pPr>
      <w:r w:rsidRPr="006E2AF4">
        <w:rPr>
          <w:rFonts w:ascii="宋体" w:eastAsia="宋体" w:hAnsi="宋体" w:cs="宋体" w:hint="eastAsia"/>
          <w:sz w:val="24"/>
          <w:szCs w:val="20"/>
        </w:rPr>
        <w:t>报价人全称（公章）：</w:t>
      </w:r>
    </w:p>
    <w:p w14:paraId="39494A25" w14:textId="77777777" w:rsidR="006E2AF4" w:rsidRPr="006E2AF4" w:rsidRDefault="006E2AF4" w:rsidP="006E2AF4">
      <w:pPr>
        <w:widowControl/>
        <w:snapToGrid w:val="0"/>
        <w:spacing w:before="152" w:after="160"/>
        <w:ind w:firstLineChars="1350" w:firstLine="3240"/>
        <w:rPr>
          <w:rFonts w:ascii="宋体" w:eastAsia="宋体" w:hAnsi="宋体" w:cs="宋体"/>
          <w:sz w:val="24"/>
          <w:szCs w:val="20"/>
          <w:u w:val="single"/>
        </w:rPr>
      </w:pPr>
      <w:r w:rsidRPr="006E2AF4">
        <w:rPr>
          <w:rFonts w:ascii="宋体" w:eastAsia="宋体" w:hAnsi="宋体" w:cs="宋体" w:hint="eastAsia"/>
          <w:sz w:val="24"/>
          <w:szCs w:val="20"/>
        </w:rPr>
        <w:t>法定代表人或授权代表人签名：</w:t>
      </w:r>
      <w:r w:rsidRPr="006E2AF4">
        <w:rPr>
          <w:rFonts w:ascii="宋体" w:eastAsia="宋体" w:hAnsi="宋体" w:cs="宋体" w:hint="eastAsia"/>
          <w:sz w:val="24"/>
          <w:szCs w:val="20"/>
          <w:u w:val="single"/>
        </w:rPr>
        <w:t xml:space="preserve">　　　　　</w:t>
      </w:r>
    </w:p>
    <w:p w14:paraId="4BAE4D0D" w14:textId="77777777" w:rsidR="006E2AF4" w:rsidRPr="006E2AF4" w:rsidRDefault="006E2AF4" w:rsidP="006E2AF4">
      <w:pPr>
        <w:widowControl/>
        <w:snapToGrid w:val="0"/>
        <w:spacing w:before="152" w:after="160"/>
        <w:ind w:firstLineChars="1350" w:firstLine="3240"/>
        <w:rPr>
          <w:rFonts w:ascii="Arial" w:eastAsia="黑体" w:hAnsi="Arial" w:cs="Times New Roman"/>
          <w:sz w:val="28"/>
          <w:szCs w:val="28"/>
        </w:rPr>
      </w:pP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                     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>年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>月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/>
          <w:sz w:val="24"/>
          <w:szCs w:val="24"/>
          <w:lang w:bidi="ar"/>
        </w:rPr>
        <w:t xml:space="preserve"> </w:t>
      </w:r>
      <w:r w:rsidRPr="006E2AF4">
        <w:rPr>
          <w:rFonts w:ascii="宋体" w:eastAsia="黑体" w:hAnsi="宋体" w:cs="宋体" w:hint="eastAsia"/>
          <w:sz w:val="24"/>
          <w:szCs w:val="24"/>
          <w:lang w:bidi="ar"/>
        </w:rPr>
        <w:t>日</w:t>
      </w:r>
    </w:p>
    <w:p w14:paraId="2B0DA123" w14:textId="77777777" w:rsidR="00D72A96" w:rsidRDefault="00D72A96"/>
    <w:sectPr w:rsidR="00D72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A306" w14:textId="77777777" w:rsidR="00AE40DE" w:rsidRDefault="00AE40DE" w:rsidP="006E2AF4">
      <w:r>
        <w:separator/>
      </w:r>
    </w:p>
  </w:endnote>
  <w:endnote w:type="continuationSeparator" w:id="0">
    <w:p w14:paraId="33F48573" w14:textId="77777777" w:rsidR="00AE40DE" w:rsidRDefault="00AE40DE" w:rsidP="006E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599E" w14:textId="77777777" w:rsidR="00AE40DE" w:rsidRDefault="00AE40DE" w:rsidP="006E2AF4">
      <w:r>
        <w:separator/>
      </w:r>
    </w:p>
  </w:footnote>
  <w:footnote w:type="continuationSeparator" w:id="0">
    <w:p w14:paraId="24528069" w14:textId="77777777" w:rsidR="00AE40DE" w:rsidRDefault="00AE40DE" w:rsidP="006E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3DE"/>
    <w:multiLevelType w:val="singleLevel"/>
    <w:tmpl w:val="5D5393D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7"/>
    <w:rsid w:val="002E055D"/>
    <w:rsid w:val="0039630A"/>
    <w:rsid w:val="00593D0D"/>
    <w:rsid w:val="0059428C"/>
    <w:rsid w:val="00604055"/>
    <w:rsid w:val="00695CFA"/>
    <w:rsid w:val="006E2AF4"/>
    <w:rsid w:val="007C0843"/>
    <w:rsid w:val="008612E7"/>
    <w:rsid w:val="009B542F"/>
    <w:rsid w:val="00A37361"/>
    <w:rsid w:val="00AE40DE"/>
    <w:rsid w:val="00CE6C3C"/>
    <w:rsid w:val="00D72A96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C49A"/>
  <w15:chartTrackingRefBased/>
  <w15:docId w15:val="{9FA5F6D2-DE13-4A6A-8DE9-EA427A60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2021-07-13T07:16:00Z</dcterms:created>
  <dcterms:modified xsi:type="dcterms:W3CDTF">2021-07-27T07:22:00Z</dcterms:modified>
</cp:coreProperties>
</file>