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6E" w:rsidRDefault="0026546E" w:rsidP="0026546E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教育基础知识考试(笔试)大纲</w:t>
      </w:r>
    </w:p>
    <w:p w:rsidR="0026546E" w:rsidRDefault="00137F45" w:rsidP="0026546E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（本大纲适用于本次招聘的</w:t>
      </w:r>
      <w:r w:rsidR="0026546E">
        <w:rPr>
          <w:rFonts w:ascii="楷体_GB2312" w:eastAsia="楷体_GB2312" w:hint="eastAsia"/>
          <w:sz w:val="28"/>
          <w:szCs w:val="28"/>
        </w:rPr>
        <w:t>岗位）</w:t>
      </w:r>
    </w:p>
    <w:p w:rsidR="0026546E" w:rsidRDefault="0026546E" w:rsidP="0026546E">
      <w:pPr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一、考试的总体要求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主要考察考生对教育学、心理学、教育政策法规等从事教育所需的背景性知识、基础知识的了解、理解、掌握和运用情况。</w:t>
      </w:r>
    </w:p>
    <w:p w:rsidR="0026546E" w:rsidRDefault="0026546E" w:rsidP="0026546E">
      <w:pPr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二、考试内容及比例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1.教育学相关知识的试题比例约占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0％；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2.心理学相关知识的试题比例约占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0％；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3.教育政策法规相关知识的试题比例约占20％；</w:t>
      </w:r>
    </w:p>
    <w:p w:rsidR="0026546E" w:rsidRDefault="0026546E" w:rsidP="0026546E">
      <w:pPr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三、考试范围与要求</w:t>
      </w:r>
    </w:p>
    <w:p w:rsidR="0026546E" w:rsidRPr="0004611C" w:rsidRDefault="0026546E" w:rsidP="0026546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04611C">
        <w:rPr>
          <w:rFonts w:ascii="仿宋_GB2312" w:eastAsia="仿宋_GB2312" w:hint="eastAsia"/>
          <w:b/>
          <w:bCs/>
          <w:sz w:val="28"/>
          <w:szCs w:val="28"/>
        </w:rPr>
        <w:t>第一部分  教育学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(一)教育、教育学及其产生与发展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1.教育、教育学的概念。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2.教育的基本要素。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3.教育的本质和起源。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4.国内外著名教育思想家的主要观点与评价。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5.教育学的价值。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6.运用相关教育理论，评析当前的教育现象与教育问题。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(二)教育目的与教育基本规律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1.教育方针、教育目的、人的发展。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2.教育目的的价值取向。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3.教育和社会发展的关系。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4.教育和人的发展的关系。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5.影响人身心发展的因素及其作用。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(三)教师与学生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1.教师的职业角色、职业特征。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2.教师专业发展及其阶段和途径。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3.学生群体的类型、特征及其作用。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4.教师应该具备的专业素养。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5.教师的权利和义务。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6.学生的权利和义务。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(四)课程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1.课程、课程开发等概念。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2.课程的基本类型。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3.课程文本的三种表现形式。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4.制约课程的主要因素。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5.课程与教学的关系。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6.三级课程管理与校本课程开发。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7.影响课程实施的主要因素。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8.课程评价的主要模式。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(五)教学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1.教学的概念、任务与意义。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2.教学规律与教学原则。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3.教学组织形式、班级授课制。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4.教学与教育、智育、上课的联系与区别。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5.教学过程应处理好几组关系：教师主导作用与学生主体地位的关系；间接经验与直接经验的关系；掌握知识与培养思想道德的关系；掌握知识与提高能力的关系；智力因素与非智力因素的关系。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6.关于教学过程本质的主要观点：教学工作的基本环节；课堂教学的基本阶段。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7.国内外知名的教学模式：程序教学模式；发现教学模式；掌握学习教学模式；暗示教学模式；范例教学模式；非指导性教学模式。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8.教学评价的类型、原则与方法；当代教学评价的改革。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(六)学校德育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1.品德的心理结构；品德形成的一般过程。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2.德育过程的主要矛盾、基本要素与一般规律。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3.德育的途径及其具体的组织形式。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4.国内外知名的德育模式：道德认知发展模式；体谅模式；价值澄清模式；社会学习模式；集体教育模式；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(七)班主任工作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1.班集体概念、班主任概念；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.班集体的形成与培养。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.班主任工作的内容。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.班主任工作的方法。</w:t>
      </w:r>
    </w:p>
    <w:p w:rsidR="0026546E" w:rsidRPr="0004611C" w:rsidRDefault="0026546E" w:rsidP="0026546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04611C">
        <w:rPr>
          <w:rFonts w:ascii="仿宋_GB2312" w:eastAsia="仿宋_GB2312" w:hint="eastAsia"/>
          <w:b/>
          <w:bCs/>
          <w:sz w:val="28"/>
          <w:szCs w:val="28"/>
        </w:rPr>
        <w:t>第二部分  心理学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（一）学习理论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1.学习的概念，学习的种类。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2.强化、替代性强化的概念，强化的分类，塑造，程序教学。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3.潜伏学习、认知地图、观察学习、顿悟、发现学习、有意义学习、智慧技能等概念。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4.行为主义、认知主义、人本主义、建构主义等概念。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5.支架式教学、抛锚式教学等概念。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6.桑代克的联结说。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7.巴甫洛夫的经典性条件反射理论。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8.华生的行为主义学习理论。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9.斯金纳的操作性条件反射理论。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10.班杜拉的社会学习理论。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11.苛勒的顿悟学习理论。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12.布鲁纳的发现学习理论。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13.加涅的信息加工心理学理论。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14.人本主义学习理论的基本主张。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15.建构主义学习理论的基本观点。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16.强化理论在学习、教学、课堂管理、行为矫正等方面的应用。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17.社会学习理论在学习、行为的形成与改变、教学中的应用。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18.发现学习理论在学习、教学中的意义。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19.建构主义学习理论对当今教育教学改革的意义。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B755AA">
        <w:rPr>
          <w:rFonts w:ascii="仿宋_GB2312" w:eastAsia="仿宋_GB2312" w:hint="eastAsia"/>
          <w:sz w:val="28"/>
          <w:szCs w:val="28"/>
        </w:rPr>
        <w:t>知识的学习与迁移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.概念学习、规则学习、问题解决学习的方式。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.技能的概念，技能的分类。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.学习策略的概念，学习策略的种类。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.学习迁移的概念，迁移的种类。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.陈述性知识与程序性知识学习的过程、方式、条件。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.陈述性知识与程序性知识的教学此类。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.迁移的相关理论。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.影响学习迁移的因素。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（三）学习动机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.学习动机的概念，动机的种类。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.自我效能感、自我价值感、自我实现、成就动机、归因等概念。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.强化动机理论和成就动机理论、归因理论和自我效能理论、需要层次理论、自我价值感理论。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.运用强化动机理论激发学生学习动机。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.运用成就动机理论激发学生学习动机，实现成就目标。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.运用马斯洛需要层次理论激发学生学习动机。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（四）教师心理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.教师期望效应(皮格马利翁效应)。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.新手教师，专家型教师。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.教师职业倦怠，教师心理健康。</w:t>
      </w:r>
    </w:p>
    <w:p w:rsidR="0026546E" w:rsidRPr="0004611C" w:rsidRDefault="0026546E" w:rsidP="0026546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04611C">
        <w:rPr>
          <w:rFonts w:ascii="仿宋_GB2312" w:eastAsia="仿宋_GB2312" w:hint="eastAsia"/>
          <w:b/>
          <w:bCs/>
          <w:sz w:val="28"/>
          <w:szCs w:val="28"/>
        </w:rPr>
        <w:t>第三部分  教育政策法规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1.现行主要的教育政策及重要规定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中共中央关于教育体制改革的决定》、《中国教育改革和发展纲要》、《中共中央国务院关于深化教育改革，全面推进素质教育的决定》、《爱国主义教育实施纲要》、《新时代公民道德建设实施纲要》、《中国学生发展核心素养》等教育政策文献的名称、背景及其与教育教学工作密切相关的政策规定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2.现行主要的教育法律规定及重要规定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中华人民共和国宪法》中有关教育的主要条款。我国教育基本法律(《中华人民共和国教育法》)关于教育方针、教育(办学)基本原则、公民受教育权、教育基本制度、学校和学生的权利与义务、教育投入与条件保障、法律等方面的重要法律规定。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3.“依法治校”、“依法执教”、预防常见违法行为(侵权)等方面</w:t>
      </w:r>
    </w:p>
    <w:p w:rsidR="0026546E" w:rsidRDefault="0026546E" w:rsidP="0026546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依法治校、依法执教的含义及其指导思想和目标。依法治校、依法执教的意义。学校及教师违法(侵权)行为的主要类型(侵犯学生受教育权、人格权、隐私权、人身自由权、肖像权、名誉权、财产权、著作权以及性侵害和不作为违反侵权)及表现特征。学校及教师违法(侵权)的主要法律责任。预防学校、教师违法(侵权)行为的必要措施。学校及教师合法权益的保护。</w:t>
      </w:r>
    </w:p>
    <w:p w:rsidR="0026546E" w:rsidRDefault="0026546E" w:rsidP="0026546E">
      <w:pPr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四、参考书目</w:t>
      </w:r>
    </w:p>
    <w:p w:rsidR="0026546E" w:rsidRDefault="0026546E" w:rsidP="0026546E">
      <w:pPr>
        <w:spacing w:line="50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《国家教师资格考试专用教材》(中学版)</w:t>
      </w:r>
    </w:p>
    <w:p w:rsidR="0026546E" w:rsidRDefault="0026546E" w:rsidP="002713E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6546E" w:rsidRDefault="0026546E" w:rsidP="002713E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6546E" w:rsidRDefault="0026546E" w:rsidP="002713E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6546E" w:rsidRDefault="0026546E" w:rsidP="002713E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6546E" w:rsidRDefault="0026546E" w:rsidP="002713E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81FFE" w:rsidRDefault="009C2F9C" w:rsidP="00D81FF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机电技术系</w:t>
      </w:r>
      <w:r w:rsidR="00D81FFE">
        <w:rPr>
          <w:rFonts w:ascii="方正小标宋简体" w:eastAsia="方正小标宋简体" w:hint="eastAsia"/>
          <w:sz w:val="36"/>
          <w:szCs w:val="36"/>
        </w:rPr>
        <w:t>电气工程教师岗</w:t>
      </w:r>
    </w:p>
    <w:p w:rsidR="00D81FFE" w:rsidRDefault="00D81FFE" w:rsidP="00D81FFE">
      <w:pPr>
        <w:spacing w:line="58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（岗位代码：B</w:t>
      </w:r>
      <w:r>
        <w:rPr>
          <w:rFonts w:ascii="楷体_GB2312" w:eastAsia="楷体_GB2312"/>
          <w:sz w:val="28"/>
          <w:szCs w:val="28"/>
        </w:rPr>
        <w:t>14-20-0</w:t>
      </w:r>
      <w:r w:rsidR="009C2F9C"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）</w:t>
      </w:r>
    </w:p>
    <w:p w:rsidR="00D81FFE" w:rsidRPr="00D81FFE" w:rsidRDefault="00D81FFE" w:rsidP="00D81FFE">
      <w:pPr>
        <w:spacing w:line="580" w:lineRule="exact"/>
        <w:jc w:val="center"/>
        <w:rPr>
          <w:rFonts w:ascii="楷体_GB2312" w:eastAsia="楷体_GB2312"/>
          <w:sz w:val="28"/>
          <w:szCs w:val="28"/>
        </w:rPr>
      </w:pPr>
      <w:r w:rsidRPr="002E567A">
        <w:rPr>
          <w:rFonts w:ascii="楷体_GB2312" w:eastAsia="楷体_GB2312" w:hint="eastAsia"/>
          <w:sz w:val="28"/>
          <w:szCs w:val="28"/>
        </w:rPr>
        <w:t>（专业知识考试科目：《</w:t>
      </w:r>
      <w:r>
        <w:rPr>
          <w:rFonts w:ascii="楷体_GB2312" w:eastAsia="楷体_GB2312" w:hint="eastAsia"/>
          <w:sz w:val="28"/>
          <w:szCs w:val="28"/>
        </w:rPr>
        <w:t>电子电气类专业</w:t>
      </w:r>
      <w:r w:rsidR="009C2F9C">
        <w:rPr>
          <w:rFonts w:ascii="楷体_GB2312" w:eastAsia="楷体_GB2312" w:hint="eastAsia"/>
          <w:sz w:val="28"/>
          <w:szCs w:val="28"/>
        </w:rPr>
        <w:t>基础</w:t>
      </w:r>
      <w:r>
        <w:rPr>
          <w:rFonts w:ascii="楷体_GB2312" w:eastAsia="楷体_GB2312" w:hint="eastAsia"/>
          <w:sz w:val="28"/>
          <w:szCs w:val="28"/>
        </w:rPr>
        <w:t>知识</w:t>
      </w:r>
      <w:r w:rsidRPr="002E567A">
        <w:rPr>
          <w:rFonts w:ascii="楷体_GB2312" w:eastAsia="楷体_GB2312" w:hint="eastAsia"/>
          <w:sz w:val="28"/>
          <w:szCs w:val="28"/>
        </w:rPr>
        <w:t>》）</w:t>
      </w:r>
    </w:p>
    <w:p w:rsidR="00D81FFE" w:rsidRPr="005E241F" w:rsidRDefault="00D81FFE" w:rsidP="00D81FF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5E241F">
        <w:rPr>
          <w:rFonts w:ascii="仿宋_GB2312" w:eastAsia="仿宋_GB2312" w:hint="eastAsia"/>
          <w:b/>
          <w:bCs/>
          <w:sz w:val="28"/>
          <w:szCs w:val="28"/>
        </w:rPr>
        <w:t>1.考试的总体要求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主要考察电气控制技术的基础知识及PLC应用技术的理论知识、技能要求的掌握。</w:t>
      </w:r>
    </w:p>
    <w:p w:rsidR="00D81FFE" w:rsidRPr="005E241F" w:rsidRDefault="00D81FFE" w:rsidP="00D81FF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5E241F">
        <w:rPr>
          <w:rFonts w:ascii="仿宋_GB2312" w:eastAsia="仿宋_GB2312" w:hint="eastAsia"/>
          <w:b/>
          <w:bCs/>
          <w:sz w:val="28"/>
          <w:szCs w:val="28"/>
        </w:rPr>
        <w:t>2.考试内容及比例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（1）电工电子基础知识比例约占20％；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（2）现代电气控制技术相关知识约占30％；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（3）PLC编程知识比例约占30％；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（4）自动控制系统设计应用知识约占20％。</w:t>
      </w:r>
    </w:p>
    <w:p w:rsidR="00D81FFE" w:rsidRPr="005E241F" w:rsidRDefault="00D81FFE" w:rsidP="00D81FF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5E241F">
        <w:rPr>
          <w:rFonts w:ascii="仿宋_GB2312" w:eastAsia="仿宋_GB2312" w:hint="eastAsia"/>
          <w:b/>
          <w:bCs/>
          <w:sz w:val="28"/>
          <w:szCs w:val="28"/>
        </w:rPr>
        <w:t>3.主要考点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（1）电工基础、电子技术基础等基础知识；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（2）继电器控制技术、PLC技术、传感器技术、变频器技术、伺服系统技术的基础知识；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（3）三菱FX系列或西门子S7-200系列PLC的编程；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（4）较复杂电气设备控制系统和自动控制系统的改造、设计。</w:t>
      </w:r>
    </w:p>
    <w:p w:rsidR="00D81FFE" w:rsidRPr="005E241F" w:rsidRDefault="00D81FFE" w:rsidP="00D81FFE">
      <w:pPr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5E241F">
        <w:rPr>
          <w:rFonts w:ascii="仿宋_GB2312" w:eastAsia="仿宋_GB2312" w:hint="eastAsia"/>
          <w:b/>
          <w:bCs/>
          <w:sz w:val="28"/>
          <w:szCs w:val="28"/>
        </w:rPr>
        <w:t>4.参考书目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（1）《电工电子技术（少学时）》（第三版）林平勇、高嵩著，高等教育出版社（2013）；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（2）《工业自动化技术实训指导》王振华、施亮军等著，机械工业出版社（2013）；</w:t>
      </w:r>
    </w:p>
    <w:p w:rsidR="00D81FFE" w:rsidRDefault="00D81FFE" w:rsidP="00D81FF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（3）《电气控制与PLC应用技术》第3版，吴丽主编，机械工业出版社（2017）；</w:t>
      </w:r>
    </w:p>
    <w:p w:rsidR="002713EF" w:rsidRPr="00137F45" w:rsidRDefault="00D81FFE" w:rsidP="00137F4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（4）《电气控制与PLC应用技术(西门子S7－200系列)》(第二版)，何献忠主编，化学工业出版社（2018）。</w:t>
      </w:r>
      <w:bookmarkStart w:id="0" w:name="_GoBack"/>
      <w:bookmarkEnd w:id="0"/>
    </w:p>
    <w:sectPr w:rsidR="002713EF" w:rsidRPr="00137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A6" w:rsidRDefault="006143A6" w:rsidP="008E6EF6">
      <w:r>
        <w:separator/>
      </w:r>
    </w:p>
  </w:endnote>
  <w:endnote w:type="continuationSeparator" w:id="0">
    <w:p w:rsidR="006143A6" w:rsidRDefault="006143A6" w:rsidP="008E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A6" w:rsidRDefault="006143A6" w:rsidP="008E6EF6">
      <w:r>
        <w:separator/>
      </w:r>
    </w:p>
  </w:footnote>
  <w:footnote w:type="continuationSeparator" w:id="0">
    <w:p w:rsidR="006143A6" w:rsidRDefault="006143A6" w:rsidP="008E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4232"/>
    <w:rsid w:val="00012B5E"/>
    <w:rsid w:val="00014CF0"/>
    <w:rsid w:val="00035554"/>
    <w:rsid w:val="000D49A1"/>
    <w:rsid w:val="000E3CF5"/>
    <w:rsid w:val="001006F3"/>
    <w:rsid w:val="00106007"/>
    <w:rsid w:val="0011324D"/>
    <w:rsid w:val="00123E5A"/>
    <w:rsid w:val="00137F45"/>
    <w:rsid w:val="001D1DEF"/>
    <w:rsid w:val="001F6084"/>
    <w:rsid w:val="0026546E"/>
    <w:rsid w:val="002713EF"/>
    <w:rsid w:val="002B21AD"/>
    <w:rsid w:val="002E567A"/>
    <w:rsid w:val="00314232"/>
    <w:rsid w:val="00357CD0"/>
    <w:rsid w:val="0038674F"/>
    <w:rsid w:val="00397E1D"/>
    <w:rsid w:val="004435B5"/>
    <w:rsid w:val="004B7E33"/>
    <w:rsid w:val="004E05C7"/>
    <w:rsid w:val="005E241F"/>
    <w:rsid w:val="005F3E9F"/>
    <w:rsid w:val="006143A6"/>
    <w:rsid w:val="006A538E"/>
    <w:rsid w:val="006B00A3"/>
    <w:rsid w:val="006B126B"/>
    <w:rsid w:val="00720076"/>
    <w:rsid w:val="00836C45"/>
    <w:rsid w:val="008D0F7F"/>
    <w:rsid w:val="008E6EF6"/>
    <w:rsid w:val="00995105"/>
    <w:rsid w:val="009C2F9C"/>
    <w:rsid w:val="00A50D86"/>
    <w:rsid w:val="00AF55FA"/>
    <w:rsid w:val="00B7382B"/>
    <w:rsid w:val="00BA6C6E"/>
    <w:rsid w:val="00BF4E35"/>
    <w:rsid w:val="00BF70E8"/>
    <w:rsid w:val="00C43656"/>
    <w:rsid w:val="00CB3E23"/>
    <w:rsid w:val="00CF023A"/>
    <w:rsid w:val="00D0158B"/>
    <w:rsid w:val="00D81FFE"/>
    <w:rsid w:val="00E11293"/>
    <w:rsid w:val="00E34279"/>
    <w:rsid w:val="00EC463D"/>
    <w:rsid w:val="00EE2D19"/>
    <w:rsid w:val="00F4144F"/>
    <w:rsid w:val="00F75C31"/>
    <w:rsid w:val="00FB0C27"/>
    <w:rsid w:val="00FC663E"/>
    <w:rsid w:val="00FD7200"/>
    <w:rsid w:val="0A821454"/>
    <w:rsid w:val="2EDA3658"/>
    <w:rsid w:val="6FF783AD"/>
    <w:rsid w:val="7BF451CF"/>
    <w:rsid w:val="7E2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6E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6E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21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21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浙江交通技师学院</dc:creator>
  <cp:lastModifiedBy>唐利建</cp:lastModifiedBy>
  <cp:revision>27</cp:revision>
  <cp:lastPrinted>2020-04-21T00:22:00Z</cp:lastPrinted>
  <dcterms:created xsi:type="dcterms:W3CDTF">2020-04-09T14:29:00Z</dcterms:created>
  <dcterms:modified xsi:type="dcterms:W3CDTF">2020-10-16T00:45:00Z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